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0000316011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6"/>
        <w:gridCol w:w="4049"/>
      </w:tblGrid>
      <w:tr>
        <w:trPr/>
        <w:tc>
          <w:tcPr>
            <w:tcW w:w="6156" w:type="dxa"/>
            <w:tcBorders/>
            <w:vAlign w:val="center"/>
          </w:tcPr>
          <w:p>
            <w:pPr>
              <w:pStyle w:val="TableContents"/>
              <w:bidi w:val="0"/>
              <w:spacing w:before="0" w:after="283"/>
              <w:jc w:val="left"/>
              <w:rPr/>
            </w:pPr>
            <w:r>
              <w:rPr/>
              <w:t>Name of Issuer</w:t>
            </w:r>
          </w:p>
        </w:tc>
        <w:tc>
          <w:tcPr>
            <w:tcW w:w="4049" w:type="dxa"/>
            <w:tcBorders/>
            <w:vAlign w:val="center"/>
          </w:tcPr>
          <w:p>
            <w:pPr>
              <w:pStyle w:val="TableContents"/>
              <w:bidi w:val="0"/>
              <w:spacing w:before="0" w:after="0"/>
              <w:jc w:val="left"/>
              <w:rPr/>
            </w:pPr>
            <w:r>
              <w:rPr/>
              <w:t>ELI LILLY AND COMPANY</w:t>
            </w:r>
          </w:p>
        </w:tc>
      </w:tr>
      <w:tr>
        <w:trPr/>
        <w:tc>
          <w:tcPr>
            <w:tcW w:w="6156" w:type="dxa"/>
            <w:tcBorders/>
            <w:vAlign w:val="center"/>
          </w:tcPr>
          <w:p>
            <w:pPr>
              <w:pStyle w:val="TableContents"/>
              <w:bidi w:val="0"/>
              <w:spacing w:before="0" w:after="283"/>
              <w:jc w:val="left"/>
              <w:rPr/>
            </w:pPr>
            <w:r>
              <w:rPr/>
              <w:t>SEC File Number</w:t>
            </w:r>
          </w:p>
        </w:tc>
        <w:tc>
          <w:tcPr>
            <w:tcW w:w="4049" w:type="dxa"/>
            <w:tcBorders/>
            <w:vAlign w:val="center"/>
          </w:tcPr>
          <w:p>
            <w:pPr>
              <w:pStyle w:val="TableContents"/>
              <w:bidi w:val="0"/>
              <w:spacing w:before="0" w:after="0"/>
              <w:jc w:val="left"/>
              <w:rPr/>
            </w:pPr>
            <w:r>
              <w:rPr/>
              <w:t>001-06351</w:t>
            </w:r>
          </w:p>
        </w:tc>
      </w:tr>
      <w:tr>
        <w:trPr/>
        <w:tc>
          <w:tcPr>
            <w:tcW w:w="6156" w:type="dxa"/>
            <w:tcBorders/>
            <w:vAlign w:val="center"/>
          </w:tcPr>
          <w:p>
            <w:pPr>
              <w:pStyle w:val="TableContents"/>
              <w:bidi w:val="0"/>
              <w:spacing w:before="0" w:after="283"/>
              <w:jc w:val="left"/>
              <w:rPr/>
            </w:pPr>
            <w:r>
              <w:rPr/>
              <w:t>Address of Issuer</w:t>
            </w:r>
          </w:p>
        </w:tc>
        <w:tc>
          <w:tcPr>
            <w:tcW w:w="4049" w:type="dxa"/>
            <w:tcBorders/>
            <w:vAlign w:val="center"/>
          </w:tcPr>
          <w:p>
            <w:pPr>
              <w:pStyle w:val="TableContents"/>
              <w:bidi w:val="0"/>
              <w:spacing w:before="0" w:after="0"/>
              <w:jc w:val="left"/>
              <w:rPr/>
            </w:pPr>
            <w:r>
              <w:rPr/>
              <w:t>LILLY CORPORATE CTR</w:t>
              <w:br/>
              <w:t>DROP CODE 1094</w:t>
              <w:br/>
              <w:t>INDIANAPOLIS</w:t>
              <w:br/>
              <w:t xml:space="preserve">INDIANA </w:t>
              <w:br/>
              <w:t>46285</w:t>
            </w:r>
          </w:p>
        </w:tc>
      </w:tr>
      <w:tr>
        <w:trPr/>
        <w:tc>
          <w:tcPr>
            <w:tcW w:w="6156" w:type="dxa"/>
            <w:tcBorders/>
            <w:vAlign w:val="center"/>
          </w:tcPr>
          <w:p>
            <w:pPr>
              <w:pStyle w:val="TableContents"/>
              <w:bidi w:val="0"/>
              <w:spacing w:before="0" w:after="283"/>
              <w:jc w:val="left"/>
              <w:rPr/>
            </w:pPr>
            <w:r>
              <w:rPr/>
              <w:t>Phone</w:t>
            </w:r>
          </w:p>
        </w:tc>
        <w:tc>
          <w:tcPr>
            <w:tcW w:w="4049" w:type="dxa"/>
            <w:tcBorders/>
            <w:vAlign w:val="center"/>
          </w:tcPr>
          <w:p>
            <w:pPr>
              <w:pStyle w:val="TableContents"/>
              <w:bidi w:val="0"/>
              <w:spacing w:before="0" w:after="0"/>
              <w:jc w:val="left"/>
              <w:rPr/>
            </w:pPr>
            <w:r>
              <w:rPr/>
              <w:t>317-276-2000</w:t>
            </w:r>
          </w:p>
        </w:tc>
      </w:tr>
      <w:tr>
        <w:trPr/>
        <w:tc>
          <w:tcPr>
            <w:tcW w:w="6156" w:type="dxa"/>
            <w:tcBorders/>
            <w:vAlign w:val="center"/>
          </w:tcPr>
          <w:p>
            <w:pPr>
              <w:pStyle w:val="TableContents"/>
              <w:bidi w:val="0"/>
              <w:spacing w:before="0" w:after="283"/>
              <w:jc w:val="left"/>
              <w:rPr/>
            </w:pPr>
            <w:r>
              <w:rPr/>
              <w:t>Name of Person for Whose Account the Securities are To Be Sold</w:t>
            </w:r>
          </w:p>
        </w:tc>
        <w:tc>
          <w:tcPr>
            <w:tcW w:w="4049" w:type="dxa"/>
            <w:tcBorders/>
            <w:vAlign w:val="center"/>
          </w:tcPr>
          <w:p>
            <w:pPr>
              <w:pStyle w:val="TableContents"/>
              <w:bidi w:val="0"/>
              <w:spacing w:before="0" w:after="0"/>
              <w:jc w:val="left"/>
              <w:rPr/>
            </w:pPr>
            <w:r>
              <w:rPr/>
              <w:t>LILLY ENDOWMENT, INC.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6" w:type="dxa"/>
            <w:tcBorders/>
            <w:vAlign w:val="center"/>
          </w:tcPr>
          <w:p>
            <w:pPr>
              <w:pStyle w:val="TableContents"/>
              <w:bidi w:val="0"/>
              <w:spacing w:before="0" w:after="283"/>
              <w:jc w:val="left"/>
              <w:rPr/>
            </w:pPr>
            <w:r>
              <w:rPr/>
              <w:t>Relationship to Issuer</w:t>
            </w:r>
          </w:p>
        </w:tc>
        <w:tc>
          <w:tcPr>
            <w:tcW w:w="4049"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421"/>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421"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Fidelity Capital Markets</w:t>
              <w:br/>
              <w:t>640 Fifth Avenue</w:t>
              <w:br/>
              <w:t>New York   NY   10019</w:t>
            </w:r>
          </w:p>
        </w:tc>
        <w:tc>
          <w:tcPr>
            <w:tcW w:w="1184" w:type="dxa"/>
            <w:tcBorders/>
            <w:vAlign w:val="center"/>
          </w:tcPr>
          <w:p>
            <w:pPr>
              <w:pStyle w:val="TableContents"/>
              <w:bidi w:val="0"/>
              <w:spacing w:before="0" w:after="283"/>
              <w:jc w:val="left"/>
              <w:rPr/>
            </w:pPr>
            <w:r>
              <w:rPr/>
              <w:t>305000</w:t>
            </w:r>
          </w:p>
        </w:tc>
        <w:tc>
          <w:tcPr>
            <w:tcW w:w="1421" w:type="dxa"/>
            <w:tcBorders/>
            <w:vAlign w:val="center"/>
          </w:tcPr>
          <w:p>
            <w:pPr>
              <w:pStyle w:val="TableContents"/>
              <w:bidi w:val="0"/>
              <w:spacing w:before="0" w:after="283"/>
              <w:jc w:val="left"/>
              <w:rPr/>
            </w:pPr>
            <w:r>
              <w:rPr/>
              <w:t>368665700</w:t>
            </w:r>
          </w:p>
        </w:tc>
        <w:tc>
          <w:tcPr>
            <w:tcW w:w="1566" w:type="dxa"/>
            <w:tcBorders/>
            <w:vAlign w:val="center"/>
          </w:tcPr>
          <w:p>
            <w:pPr>
              <w:pStyle w:val="TableContents"/>
              <w:bidi w:val="0"/>
              <w:spacing w:before="0" w:after="283"/>
              <w:jc w:val="left"/>
              <w:rPr/>
            </w:pPr>
            <w:r>
              <w:rPr/>
              <w:t>941357065</w:t>
            </w:r>
          </w:p>
        </w:tc>
        <w:tc>
          <w:tcPr>
            <w:tcW w:w="1575" w:type="dxa"/>
            <w:tcBorders/>
            <w:vAlign w:val="center"/>
          </w:tcPr>
          <w:p>
            <w:pPr>
              <w:pStyle w:val="TableContents"/>
              <w:bidi w:val="0"/>
              <w:spacing w:before="0" w:after="283"/>
              <w:jc w:val="left"/>
              <w:rPr/>
            </w:pPr>
            <w:r>
              <w:rPr/>
              <w:t>10/15/2026</w:t>
            </w:r>
          </w:p>
        </w:tc>
        <w:tc>
          <w:tcPr>
            <w:tcW w:w="1397" w:type="dxa"/>
            <w:tcBorders/>
            <w:vAlign w:val="center"/>
          </w:tcPr>
          <w:p>
            <w:pPr>
              <w:pStyle w:val="TableContents"/>
              <w:bidi w:val="0"/>
              <w:spacing w:before="0" w:after="0"/>
              <w:jc w:val="left"/>
              <w:rPr/>
            </w:pPr>
            <w:r>
              <w:rPr/>
              <w:t>NYSE, 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02/10/1948</w:t>
            </w:r>
          </w:p>
        </w:tc>
        <w:tc>
          <w:tcPr>
            <w:tcW w:w="1505" w:type="dxa"/>
            <w:tcBorders/>
            <w:vAlign w:val="center"/>
          </w:tcPr>
          <w:p>
            <w:pPr>
              <w:pStyle w:val="TableContents"/>
              <w:bidi w:val="0"/>
              <w:spacing w:before="0" w:after="283"/>
              <w:jc w:val="left"/>
              <w:rPr/>
            </w:pPr>
            <w:r>
              <w:rPr/>
              <w:t>Gift</w:t>
            </w:r>
          </w:p>
        </w:tc>
        <w:tc>
          <w:tcPr>
            <w:tcW w:w="1218" w:type="dxa"/>
            <w:tcBorders/>
            <w:vAlign w:val="center"/>
          </w:tcPr>
          <w:p>
            <w:pPr>
              <w:pStyle w:val="TableContents"/>
              <w:bidi w:val="0"/>
              <w:spacing w:before="0" w:after="283"/>
              <w:jc w:val="left"/>
              <w:rPr/>
            </w:pPr>
            <w:r>
              <w:rPr/>
              <w:t>J.K. Lilly Sr. Trust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01/21/1937</w:t>
            </w:r>
          </w:p>
        </w:tc>
        <w:tc>
          <w:tcPr>
            <w:tcW w:w="1205" w:type="dxa"/>
            <w:tcBorders/>
            <w:vAlign w:val="center"/>
          </w:tcPr>
          <w:p>
            <w:pPr>
              <w:pStyle w:val="TableContents"/>
              <w:bidi w:val="0"/>
              <w:spacing w:before="0" w:after="283"/>
              <w:jc w:val="left"/>
              <w:rPr/>
            </w:pPr>
            <w:r>
              <w:rPr/>
              <w:t>38400000</w:t>
            </w:r>
          </w:p>
        </w:tc>
        <w:tc>
          <w:tcPr>
            <w:tcW w:w="107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6"/>
        <w:gridCol w:w="2813"/>
        <w:gridCol w:w="920"/>
        <w:gridCol w:w="1530"/>
        <w:gridCol w:w="1986"/>
      </w:tblGrid>
      <w:tr>
        <w:trPr/>
        <w:tc>
          <w:tcPr>
            <w:tcW w:w="2956" w:type="dxa"/>
            <w:tcBorders/>
            <w:vAlign w:val="center"/>
          </w:tcPr>
          <w:p>
            <w:pPr>
              <w:pStyle w:val="TableHeading"/>
              <w:suppressLineNumbers/>
              <w:bidi w:val="0"/>
              <w:spacing w:before="0" w:after="283"/>
              <w:jc w:val="center"/>
              <w:rPr/>
            </w:pPr>
            <w:r>
              <w:rPr/>
              <w:t>Name and Address of Seller</w:t>
            </w:r>
          </w:p>
        </w:tc>
        <w:tc>
          <w:tcPr>
            <w:tcW w:w="2813"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986" w:type="dxa"/>
            <w:tcBorders/>
            <w:vAlign w:val="center"/>
          </w:tcPr>
          <w:p>
            <w:pPr>
              <w:pStyle w:val="TableHeading"/>
              <w:suppressLineNumbers/>
              <w:bidi w:val="0"/>
              <w:spacing w:before="0" w:after="283"/>
              <w:jc w:val="center"/>
              <w:rPr/>
            </w:pPr>
            <w:r>
              <w:rPr/>
              <w:t>Gross Proceeds</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08/13/2026</w:t>
            </w:r>
          </w:p>
        </w:tc>
        <w:tc>
          <w:tcPr>
            <w:tcW w:w="1530" w:type="dxa"/>
            <w:tcBorders/>
            <w:vAlign w:val="center"/>
          </w:tcPr>
          <w:p>
            <w:pPr>
              <w:pStyle w:val="TableContents"/>
              <w:bidi w:val="0"/>
              <w:spacing w:before="0" w:after="283"/>
              <w:jc w:val="left"/>
              <w:rPr/>
            </w:pPr>
            <w:r>
              <w:rPr/>
              <w:t>122</w:t>
            </w:r>
          </w:p>
        </w:tc>
        <w:tc>
          <w:tcPr>
            <w:tcW w:w="1986" w:type="dxa"/>
            <w:tcBorders/>
            <w:vAlign w:val="center"/>
          </w:tcPr>
          <w:p>
            <w:pPr>
              <w:pStyle w:val="TableContents"/>
              <w:bidi w:val="0"/>
              <w:spacing w:before="0" w:after="283"/>
              <w:jc w:val="left"/>
              <w:rPr/>
            </w:pPr>
            <w:r>
              <w:rPr/>
              <w:t>151280</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08/19/2026</w:t>
            </w:r>
          </w:p>
        </w:tc>
        <w:tc>
          <w:tcPr>
            <w:tcW w:w="1530" w:type="dxa"/>
            <w:tcBorders/>
            <w:vAlign w:val="center"/>
          </w:tcPr>
          <w:p>
            <w:pPr>
              <w:pStyle w:val="TableContents"/>
              <w:bidi w:val="0"/>
              <w:spacing w:before="0" w:after="283"/>
              <w:jc w:val="left"/>
              <w:rPr/>
            </w:pPr>
            <w:r>
              <w:rPr/>
              <w:t>302403</w:t>
            </w:r>
          </w:p>
        </w:tc>
        <w:tc>
          <w:tcPr>
            <w:tcW w:w="1986" w:type="dxa"/>
            <w:tcBorders/>
            <w:vAlign w:val="center"/>
          </w:tcPr>
          <w:p>
            <w:pPr>
              <w:pStyle w:val="TableContents"/>
              <w:bidi w:val="0"/>
              <w:spacing w:before="0" w:after="283"/>
              <w:jc w:val="left"/>
              <w:rPr/>
            </w:pPr>
            <w:r>
              <w:rPr/>
              <w:t>385708676.04</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10/07/2026</w:t>
            </w:r>
          </w:p>
        </w:tc>
        <w:tc>
          <w:tcPr>
            <w:tcW w:w="1530" w:type="dxa"/>
            <w:tcBorders/>
            <w:vAlign w:val="center"/>
          </w:tcPr>
          <w:p>
            <w:pPr>
              <w:pStyle w:val="TableContents"/>
              <w:bidi w:val="0"/>
              <w:spacing w:before="0" w:after="283"/>
              <w:jc w:val="left"/>
              <w:rPr/>
            </w:pPr>
            <w:r>
              <w:rPr/>
              <w:t>28357</w:t>
            </w:r>
          </w:p>
        </w:tc>
        <w:tc>
          <w:tcPr>
            <w:tcW w:w="1986" w:type="dxa"/>
            <w:tcBorders/>
            <w:vAlign w:val="center"/>
          </w:tcPr>
          <w:p>
            <w:pPr>
              <w:pStyle w:val="TableContents"/>
              <w:bidi w:val="0"/>
              <w:spacing w:before="0" w:after="283"/>
              <w:jc w:val="left"/>
              <w:rPr/>
            </w:pPr>
            <w:r>
              <w:rPr/>
              <w:t>34117815.29</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10/14/2026</w:t>
            </w:r>
          </w:p>
        </w:tc>
        <w:tc>
          <w:tcPr>
            <w:tcW w:w="1530" w:type="dxa"/>
            <w:tcBorders/>
            <w:vAlign w:val="center"/>
          </w:tcPr>
          <w:p>
            <w:pPr>
              <w:pStyle w:val="TableContents"/>
              <w:bidi w:val="0"/>
              <w:spacing w:before="0" w:after="283"/>
              <w:jc w:val="left"/>
              <w:rPr/>
            </w:pPr>
            <w:r>
              <w:rPr/>
              <w:t>271643</w:t>
            </w:r>
          </w:p>
        </w:tc>
        <w:tc>
          <w:tcPr>
            <w:tcW w:w="1986" w:type="dxa"/>
            <w:tcBorders/>
            <w:vAlign w:val="center"/>
          </w:tcPr>
          <w:p>
            <w:pPr>
              <w:pStyle w:val="TableContents"/>
              <w:bidi w:val="0"/>
              <w:spacing w:before="0" w:after="283"/>
              <w:jc w:val="left"/>
              <w:rPr/>
            </w:pPr>
            <w:r>
              <w:rPr/>
              <w:t>328823634.19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35"/>
        <w:gridCol w:w="7370"/>
      </w:tblGrid>
      <w:tr>
        <w:trPr/>
        <w:tc>
          <w:tcPr>
            <w:tcW w:w="2835" w:type="dxa"/>
            <w:tcBorders/>
            <w:vAlign w:val="center"/>
          </w:tcPr>
          <w:p>
            <w:pPr>
              <w:pStyle w:val="TableContents"/>
              <w:bidi w:val="0"/>
              <w:spacing w:before="0" w:after="283"/>
              <w:jc w:val="left"/>
              <w:rPr/>
            </w:pPr>
            <w:r>
              <w:rPr/>
              <w:t>Remarks</w:t>
            </w:r>
          </w:p>
        </w:tc>
        <w:tc>
          <w:tcPr>
            <w:tcW w:w="7370" w:type="dxa"/>
            <w:tcBorders/>
            <w:vAlign w:val="center"/>
          </w:tcPr>
          <w:p>
            <w:pPr>
              <w:pStyle w:val="TableContents"/>
              <w:bidi w:val="0"/>
              <w:spacing w:before="0" w:after="283"/>
              <w:jc w:val="left"/>
              <w:rPr>
                <w:sz w:val="4"/>
                <w:szCs w:val="4"/>
              </w:rPr>
            </w:pPr>
            <w:r>
              <w:rPr>
                <w:sz w:val="4"/>
                <w:szCs w:val="4"/>
              </w:rPr>
            </w:r>
          </w:p>
        </w:tc>
      </w:tr>
      <w:tr>
        <w:trPr/>
        <w:tc>
          <w:tcPr>
            <w:tcW w:w="2835" w:type="dxa"/>
            <w:tcBorders/>
            <w:vAlign w:val="center"/>
          </w:tcPr>
          <w:p>
            <w:pPr>
              <w:pStyle w:val="TableContents"/>
              <w:bidi w:val="0"/>
              <w:spacing w:before="0" w:after="283"/>
              <w:jc w:val="left"/>
              <w:rPr/>
            </w:pPr>
            <w:r>
              <w:rPr/>
              <w:t>Date of Notice</w:t>
            </w:r>
          </w:p>
        </w:tc>
        <w:tc>
          <w:tcPr>
            <w:tcW w:w="7370" w:type="dxa"/>
            <w:tcBorders/>
            <w:vAlign w:val="center"/>
          </w:tcPr>
          <w:p>
            <w:pPr>
              <w:pStyle w:val="TableContents"/>
              <w:bidi w:val="0"/>
              <w:spacing w:before="0" w:after="0"/>
              <w:jc w:val="left"/>
              <w:rPr/>
            </w:pPr>
            <w:r>
              <w:rPr/>
              <w:t>10/15/2026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35" w:type="dxa"/>
            <w:tcBorders/>
            <w:vAlign w:val="center"/>
          </w:tcPr>
          <w:p>
            <w:pPr>
              <w:pStyle w:val="TableContents"/>
              <w:bidi w:val="0"/>
              <w:spacing w:before="0" w:after="283"/>
              <w:jc w:val="left"/>
              <w:rPr/>
            </w:pPr>
            <w:r>
              <w:rPr/>
              <w:t>Signature</w:t>
            </w:r>
          </w:p>
        </w:tc>
        <w:tc>
          <w:tcPr>
            <w:tcW w:w="7370" w:type="dxa"/>
            <w:tcBorders/>
            <w:vAlign w:val="center"/>
          </w:tcPr>
          <w:p>
            <w:pPr>
              <w:pStyle w:val="TableContents"/>
              <w:bidi w:val="0"/>
              <w:spacing w:before="0" w:after="0"/>
              <w:jc w:val="left"/>
              <w:rPr/>
            </w:pPr>
            <w:r>
              <w:rPr/>
              <w:t>/s/ Diane M. Stenson, Vice President and Treasurer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3461</Characters>
  <CharactersWithSpaces>4072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